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3B9B4DDA" w:rsidR="00502664" w:rsidRPr="00FA143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FA143A">
        <w:rPr>
          <w:b w:val="0"/>
          <w:sz w:val="24"/>
          <w:szCs w:val="24"/>
        </w:rPr>
        <w:t xml:space="preserve">производству № </w:t>
      </w:r>
      <w:r w:rsidR="00451903">
        <w:rPr>
          <w:b w:val="0"/>
          <w:sz w:val="24"/>
          <w:szCs w:val="24"/>
        </w:rPr>
        <w:t>1</w:t>
      </w:r>
      <w:r w:rsidR="0095328E">
        <w:rPr>
          <w:b w:val="0"/>
          <w:sz w:val="24"/>
          <w:szCs w:val="24"/>
        </w:rPr>
        <w:t>6</w:t>
      </w:r>
      <w:r w:rsidR="006717B1" w:rsidRPr="00FA143A">
        <w:rPr>
          <w:b w:val="0"/>
          <w:sz w:val="24"/>
          <w:szCs w:val="24"/>
        </w:rPr>
        <w:t>-</w:t>
      </w:r>
      <w:r w:rsidR="00CB2D36" w:rsidRPr="00FA143A">
        <w:rPr>
          <w:b w:val="0"/>
          <w:sz w:val="24"/>
          <w:szCs w:val="24"/>
        </w:rPr>
        <w:t>03</w:t>
      </w:r>
      <w:r w:rsidR="006717B1" w:rsidRPr="00FA143A">
        <w:rPr>
          <w:b w:val="0"/>
          <w:sz w:val="24"/>
          <w:szCs w:val="24"/>
        </w:rPr>
        <w:t>/</w:t>
      </w:r>
      <w:r w:rsidR="00CB2D36" w:rsidRPr="00FA143A">
        <w:rPr>
          <w:b w:val="0"/>
          <w:sz w:val="24"/>
          <w:szCs w:val="24"/>
        </w:rPr>
        <w:t>22</w:t>
      </w:r>
    </w:p>
    <w:p w14:paraId="522A9F52" w14:textId="77777777" w:rsidR="00502664" w:rsidRPr="00FA143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FA143A">
        <w:rPr>
          <w:b w:val="0"/>
          <w:sz w:val="24"/>
          <w:szCs w:val="24"/>
        </w:rPr>
        <w:t>в отношении адвоката</w:t>
      </w:r>
    </w:p>
    <w:p w14:paraId="482EF623" w14:textId="703023E7" w:rsidR="00502664" w:rsidRPr="00FA143A" w:rsidRDefault="0095328E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9D141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9D141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Т</w:t>
      </w:r>
      <w:r w:rsidR="009D1417">
        <w:rPr>
          <w:b w:val="0"/>
          <w:sz w:val="24"/>
          <w:szCs w:val="24"/>
        </w:rPr>
        <w:t>.</w:t>
      </w:r>
    </w:p>
    <w:p w14:paraId="4CA58564" w14:textId="77777777" w:rsidR="00502664" w:rsidRPr="00FA143A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249067D2" w:rsidR="00502664" w:rsidRPr="00FA143A" w:rsidRDefault="00502664" w:rsidP="00502664">
      <w:pPr>
        <w:tabs>
          <w:tab w:val="left" w:pos="3828"/>
        </w:tabs>
        <w:jc w:val="both"/>
      </w:pPr>
      <w:r w:rsidRPr="00FA143A">
        <w:t>г. Москва</w:t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="00113B18" w:rsidRPr="00FA143A">
        <w:t xml:space="preserve"> </w:t>
      </w:r>
      <w:r w:rsidR="006717B1" w:rsidRPr="00FA143A">
        <w:t xml:space="preserve">  </w:t>
      </w:r>
      <w:r w:rsidR="00113B18" w:rsidRPr="00FA143A">
        <w:t xml:space="preserve"> </w:t>
      </w:r>
      <w:r w:rsidR="008C3D0B">
        <w:t xml:space="preserve">   23 июня</w:t>
      </w:r>
      <w:r w:rsidR="006717B1" w:rsidRPr="00FA143A">
        <w:t xml:space="preserve"> 2022</w:t>
      </w:r>
      <w:r w:rsidRPr="00FA143A">
        <w:t xml:space="preserve"> года</w:t>
      </w:r>
    </w:p>
    <w:p w14:paraId="30AD5EB8" w14:textId="77777777" w:rsidR="00502664" w:rsidRPr="00FA143A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FA143A" w:rsidRDefault="00502664" w:rsidP="00502664">
      <w:pPr>
        <w:tabs>
          <w:tab w:val="left" w:pos="3828"/>
        </w:tabs>
        <w:jc w:val="both"/>
      </w:pPr>
      <w:r w:rsidRPr="00FA143A">
        <w:t>Квалификационная комиссия Адвокатской палаты Московской области (далее – Комиссия) в составе:</w:t>
      </w:r>
    </w:p>
    <w:p w14:paraId="76FBC68B" w14:textId="77777777" w:rsidR="00A457F6" w:rsidRDefault="00A457F6" w:rsidP="00A457F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Председателя Комиссии Рубина Ю.Д.</w:t>
      </w:r>
    </w:p>
    <w:p w14:paraId="33FCA747" w14:textId="77777777" w:rsidR="00A457F6" w:rsidRDefault="00A457F6" w:rsidP="00A457F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>
        <w:rPr>
          <w:color w:val="auto"/>
        </w:rPr>
        <w:t>Бабаянц</w:t>
      </w:r>
      <w:proofErr w:type="spellEnd"/>
      <w:r>
        <w:rPr>
          <w:color w:val="auto"/>
        </w:rPr>
        <w:t xml:space="preserve"> Е.Е., Ильичёва П.А., </w:t>
      </w:r>
      <w:proofErr w:type="spellStart"/>
      <w:r>
        <w:rPr>
          <w:color w:val="auto"/>
        </w:rPr>
        <w:t>Тюмина</w:t>
      </w:r>
      <w:proofErr w:type="spellEnd"/>
      <w:r>
        <w:rPr>
          <w:color w:val="auto"/>
        </w:rPr>
        <w:t xml:space="preserve"> А.С., Никифорова А.В., Абрамовича А.М.</w:t>
      </w:r>
    </w:p>
    <w:p w14:paraId="7EAA0E1B" w14:textId="77777777" w:rsidR="00A457F6" w:rsidRDefault="00A457F6" w:rsidP="00A457F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представителя Совета АПМО Архангельского М.В.</w:t>
      </w:r>
    </w:p>
    <w:p w14:paraId="7507D53C" w14:textId="370568B2" w:rsidR="00A457F6" w:rsidRPr="00E15205" w:rsidRDefault="00A457F6" w:rsidP="00A457F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15205">
        <w:rPr>
          <w:color w:val="auto"/>
        </w:rPr>
        <w:t>при секретаре, члене Комиссии Рыбакове С.А.,</w:t>
      </w:r>
    </w:p>
    <w:p w14:paraId="7F5CBF91" w14:textId="1A57BE78" w:rsidR="00502664" w:rsidRPr="00E15205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15205">
        <w:rPr>
          <w:color w:val="auto"/>
        </w:rPr>
        <w:t>при участии адвоката</w:t>
      </w:r>
      <w:r w:rsidRPr="00E15205">
        <w:rPr>
          <w:szCs w:val="24"/>
        </w:rPr>
        <w:t xml:space="preserve"> </w:t>
      </w:r>
      <w:r w:rsidR="0095328E" w:rsidRPr="00E15205">
        <w:rPr>
          <w:szCs w:val="24"/>
        </w:rPr>
        <w:t>С</w:t>
      </w:r>
      <w:r w:rsidR="009D1417">
        <w:rPr>
          <w:szCs w:val="24"/>
        </w:rPr>
        <w:t>.</w:t>
      </w:r>
      <w:r w:rsidR="0095328E" w:rsidRPr="00E15205">
        <w:rPr>
          <w:szCs w:val="24"/>
        </w:rPr>
        <w:t>В.Т</w:t>
      </w:r>
      <w:r w:rsidR="00810A38" w:rsidRPr="00E15205">
        <w:rPr>
          <w:szCs w:val="24"/>
        </w:rPr>
        <w:t xml:space="preserve">., </w:t>
      </w:r>
      <w:r w:rsidR="00E350C6" w:rsidRPr="00E15205">
        <w:rPr>
          <w:szCs w:val="24"/>
        </w:rPr>
        <w:t xml:space="preserve">доверителя </w:t>
      </w:r>
      <w:r w:rsidR="0095328E" w:rsidRPr="00E15205">
        <w:rPr>
          <w:szCs w:val="24"/>
        </w:rPr>
        <w:t>З</w:t>
      </w:r>
      <w:r w:rsidR="009D1417">
        <w:rPr>
          <w:szCs w:val="24"/>
        </w:rPr>
        <w:t>.</w:t>
      </w:r>
      <w:r w:rsidR="0095328E" w:rsidRPr="00E15205">
        <w:rPr>
          <w:szCs w:val="24"/>
        </w:rPr>
        <w:t>А.С</w:t>
      </w:r>
      <w:r w:rsidR="006717B1" w:rsidRPr="00E15205">
        <w:rPr>
          <w:szCs w:val="24"/>
        </w:rPr>
        <w:t>.,</w:t>
      </w:r>
    </w:p>
    <w:p w14:paraId="242E1809" w14:textId="508D55A9" w:rsidR="00502664" w:rsidRPr="00FA143A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FA143A">
        <w:rPr>
          <w:sz w:val="24"/>
        </w:rPr>
        <w:t xml:space="preserve">рассмотрев в закрытом заседании с использованием видеоконференцсвязи дисциплинарное производство, возбужденное распоряжением президента АПМО от </w:t>
      </w:r>
      <w:r w:rsidR="0095328E">
        <w:rPr>
          <w:sz w:val="24"/>
        </w:rPr>
        <w:t>14</w:t>
      </w:r>
      <w:r w:rsidR="006717B1" w:rsidRPr="00FA143A">
        <w:rPr>
          <w:sz w:val="24"/>
        </w:rPr>
        <w:t>.</w:t>
      </w:r>
      <w:r w:rsidR="00CB2D36" w:rsidRPr="00FA143A">
        <w:rPr>
          <w:sz w:val="24"/>
        </w:rPr>
        <w:t>0</w:t>
      </w:r>
      <w:r w:rsidR="006717B1" w:rsidRPr="00FA143A">
        <w:rPr>
          <w:sz w:val="24"/>
        </w:rPr>
        <w:t>2</w:t>
      </w:r>
      <w:r w:rsidRPr="00FA143A">
        <w:rPr>
          <w:sz w:val="24"/>
        </w:rPr>
        <w:t>.202</w:t>
      </w:r>
      <w:r w:rsidR="00CB2D36" w:rsidRPr="00FA143A">
        <w:rPr>
          <w:sz w:val="24"/>
        </w:rPr>
        <w:t>2</w:t>
      </w:r>
      <w:r w:rsidRPr="00FA143A">
        <w:rPr>
          <w:sz w:val="24"/>
        </w:rPr>
        <w:t>г.</w:t>
      </w:r>
      <w:r w:rsidRPr="00FA143A">
        <w:rPr>
          <w:sz w:val="24"/>
          <w:szCs w:val="24"/>
        </w:rPr>
        <w:t xml:space="preserve"> по </w:t>
      </w:r>
      <w:r w:rsidR="006717B1" w:rsidRPr="00FA143A">
        <w:rPr>
          <w:sz w:val="24"/>
          <w:szCs w:val="24"/>
        </w:rPr>
        <w:t xml:space="preserve">жалобе </w:t>
      </w:r>
      <w:r w:rsidR="00E350C6" w:rsidRPr="00E350C6">
        <w:rPr>
          <w:sz w:val="24"/>
          <w:szCs w:val="24"/>
        </w:rPr>
        <w:t xml:space="preserve">доверителя </w:t>
      </w:r>
      <w:r w:rsidR="0095328E">
        <w:rPr>
          <w:sz w:val="24"/>
          <w:szCs w:val="24"/>
        </w:rPr>
        <w:t>З</w:t>
      </w:r>
      <w:r w:rsidR="009D1417">
        <w:rPr>
          <w:sz w:val="24"/>
          <w:szCs w:val="24"/>
        </w:rPr>
        <w:t>.</w:t>
      </w:r>
      <w:r w:rsidR="0095328E">
        <w:rPr>
          <w:sz w:val="24"/>
          <w:szCs w:val="24"/>
        </w:rPr>
        <w:t>А.С</w:t>
      </w:r>
      <w:r w:rsidR="006717B1" w:rsidRPr="00FA143A">
        <w:rPr>
          <w:sz w:val="24"/>
          <w:szCs w:val="24"/>
        </w:rPr>
        <w:t>.,</w:t>
      </w:r>
      <w:r w:rsidRPr="00FA143A">
        <w:rPr>
          <w:sz w:val="24"/>
          <w:szCs w:val="24"/>
        </w:rPr>
        <w:t xml:space="preserve"> в отношении адвоката </w:t>
      </w:r>
      <w:r w:rsidR="0095328E" w:rsidRPr="0095328E">
        <w:rPr>
          <w:sz w:val="24"/>
          <w:szCs w:val="24"/>
        </w:rPr>
        <w:t>С</w:t>
      </w:r>
      <w:r w:rsidR="009D1417">
        <w:rPr>
          <w:sz w:val="24"/>
          <w:szCs w:val="24"/>
        </w:rPr>
        <w:t>.</w:t>
      </w:r>
      <w:r w:rsidR="0095328E" w:rsidRPr="0095328E">
        <w:rPr>
          <w:sz w:val="24"/>
          <w:szCs w:val="24"/>
        </w:rPr>
        <w:t>В.Т</w:t>
      </w:r>
      <w:r w:rsidRPr="00FA143A">
        <w:rPr>
          <w:sz w:val="24"/>
          <w:szCs w:val="24"/>
        </w:rPr>
        <w:t>.</w:t>
      </w:r>
      <w:r w:rsidRPr="00FA143A">
        <w:rPr>
          <w:sz w:val="24"/>
        </w:rPr>
        <w:t>,</w:t>
      </w:r>
    </w:p>
    <w:p w14:paraId="03C82B10" w14:textId="77777777" w:rsidR="00CE4839" w:rsidRPr="00FA143A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Pr="00FA143A" w:rsidRDefault="00CE4839" w:rsidP="0043608A">
      <w:pPr>
        <w:tabs>
          <w:tab w:val="left" w:pos="3828"/>
        </w:tabs>
        <w:jc w:val="center"/>
        <w:rPr>
          <w:b/>
        </w:rPr>
      </w:pPr>
      <w:r w:rsidRPr="00FA143A">
        <w:rPr>
          <w:b/>
        </w:rPr>
        <w:t>У С Т А Н О В И Л А:</w:t>
      </w:r>
    </w:p>
    <w:p w14:paraId="042CA9CC" w14:textId="77777777" w:rsidR="003070CE" w:rsidRPr="00FA143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71F5C189" w:rsidR="00BE0271" w:rsidRPr="00FA143A" w:rsidRDefault="003070CE" w:rsidP="00BE0271">
      <w:pPr>
        <w:jc w:val="both"/>
      </w:pPr>
      <w:r w:rsidRPr="00FA143A">
        <w:tab/>
      </w:r>
      <w:r w:rsidR="0095328E">
        <w:t>14</w:t>
      </w:r>
      <w:r w:rsidR="00CB2D36" w:rsidRPr="00FA143A">
        <w:t xml:space="preserve">.02.2022 </w:t>
      </w:r>
      <w:r w:rsidRPr="00FA143A">
        <w:t>г. в АПМО поступил</w:t>
      </w:r>
      <w:r w:rsidR="006717B1" w:rsidRPr="00FA143A">
        <w:t>а</w:t>
      </w:r>
      <w:r w:rsidR="00887E25" w:rsidRPr="00FA143A">
        <w:t xml:space="preserve"> </w:t>
      </w:r>
      <w:r w:rsidR="006717B1" w:rsidRPr="00FA143A">
        <w:rPr>
          <w:szCs w:val="24"/>
        </w:rPr>
        <w:t xml:space="preserve">жалоба </w:t>
      </w:r>
      <w:r w:rsidR="0095328E" w:rsidRPr="0095328E">
        <w:rPr>
          <w:szCs w:val="24"/>
        </w:rPr>
        <w:t>доверителя З</w:t>
      </w:r>
      <w:r w:rsidR="009D1417">
        <w:rPr>
          <w:szCs w:val="24"/>
        </w:rPr>
        <w:t>.</w:t>
      </w:r>
      <w:r w:rsidR="0095328E" w:rsidRPr="0095328E">
        <w:rPr>
          <w:szCs w:val="24"/>
        </w:rPr>
        <w:t>А.С.</w:t>
      </w:r>
      <w:r w:rsidR="005D08C8">
        <w:rPr>
          <w:szCs w:val="24"/>
        </w:rPr>
        <w:t xml:space="preserve"> </w:t>
      </w:r>
      <w:r w:rsidR="0095328E" w:rsidRPr="0095328E">
        <w:rPr>
          <w:szCs w:val="24"/>
        </w:rPr>
        <w:t>в отношении адвоката С</w:t>
      </w:r>
      <w:r w:rsidR="009D1417">
        <w:rPr>
          <w:szCs w:val="24"/>
        </w:rPr>
        <w:t>.</w:t>
      </w:r>
      <w:r w:rsidR="0095328E" w:rsidRPr="0095328E">
        <w:rPr>
          <w:szCs w:val="24"/>
        </w:rPr>
        <w:t>В.Т.</w:t>
      </w:r>
      <w:r w:rsidR="00873AE1" w:rsidRPr="00262123">
        <w:rPr>
          <w:szCs w:val="24"/>
        </w:rPr>
        <w:t>,</w:t>
      </w:r>
      <w:r w:rsidR="00CF2C93" w:rsidRPr="00FA143A">
        <w:t xml:space="preserve"> в которо</w:t>
      </w:r>
      <w:r w:rsidR="00877117">
        <w:t>й</w:t>
      </w:r>
      <w:r w:rsidR="00B24B50" w:rsidRPr="00FA143A">
        <w:t xml:space="preserve"> </w:t>
      </w:r>
      <w:r w:rsidR="00BE0271" w:rsidRPr="00FA143A">
        <w:t xml:space="preserve">сообщается, что адвокат </w:t>
      </w:r>
      <w:r w:rsidR="00095DFA">
        <w:rPr>
          <w:szCs w:val="24"/>
        </w:rPr>
        <w:t>представлял интересы заявителя по гражданскому спору в суде.</w:t>
      </w:r>
    </w:p>
    <w:p w14:paraId="655B9249" w14:textId="7BFD2583" w:rsidR="00807FF1" w:rsidRPr="00BE5BD1" w:rsidRDefault="00BE0271" w:rsidP="00BE5BD1">
      <w:pPr>
        <w:spacing w:line="274" w:lineRule="exact"/>
        <w:ind w:left="20" w:right="20" w:firstLine="720"/>
        <w:jc w:val="both"/>
        <w:rPr>
          <w:color w:val="auto"/>
          <w:sz w:val="22"/>
          <w:szCs w:val="22"/>
        </w:rPr>
      </w:pPr>
      <w:r w:rsidRPr="00FA143A">
        <w:t>По утверждению заявителя, адвокат ненадлежащим образом исполнял свои професси</w:t>
      </w:r>
      <w:r w:rsidR="0084013B">
        <w:t>ональные обязанности, а именно:</w:t>
      </w:r>
      <w:r w:rsidR="00640F18">
        <w:t xml:space="preserve"> </w:t>
      </w:r>
      <w:r w:rsidR="002B50D1">
        <w:t xml:space="preserve">представляя интересы заявителя в гражданском деле о разделе супружеского имущества со стороны ответчика </w:t>
      </w:r>
      <w:r w:rsidR="00095DFA">
        <w:t>адвокат</w:t>
      </w:r>
      <w:r w:rsidR="0095328E" w:rsidRPr="0095328E">
        <w:t xml:space="preserve"> </w:t>
      </w:r>
      <w:r w:rsidR="00C12E3A">
        <w:t>С</w:t>
      </w:r>
      <w:r w:rsidR="009D1417">
        <w:t>.</w:t>
      </w:r>
      <w:r w:rsidR="00C12E3A">
        <w:t xml:space="preserve">В.Т. </w:t>
      </w:r>
      <w:r w:rsidR="0095328E">
        <w:t>не подал</w:t>
      </w:r>
      <w:r w:rsidR="0095328E" w:rsidRPr="0095328E">
        <w:t xml:space="preserve"> в интересах заявителя </w:t>
      </w:r>
      <w:r w:rsidR="00095DFA">
        <w:t>З</w:t>
      </w:r>
      <w:r w:rsidR="009D1417">
        <w:t>.</w:t>
      </w:r>
      <w:r w:rsidR="00095DFA">
        <w:t xml:space="preserve">А.С. </w:t>
      </w:r>
      <w:r w:rsidR="0095328E" w:rsidRPr="0095328E">
        <w:t>встречного искового заявления,</w:t>
      </w:r>
      <w:r w:rsidR="002B50D1">
        <w:t xml:space="preserve"> ограничившись подготовкой письменных возражений, а</w:t>
      </w:r>
      <w:r w:rsidR="0095328E" w:rsidRPr="0095328E">
        <w:t xml:space="preserve"> 13.01.2022 г</w:t>
      </w:r>
      <w:r w:rsidR="0095328E">
        <w:t>. не явился</w:t>
      </w:r>
      <w:r w:rsidR="0095328E" w:rsidRPr="0095328E">
        <w:t xml:space="preserve"> в судебное заседание, в котором рассматривался вопрос вынесении дополнительного решения.</w:t>
      </w:r>
      <w:r w:rsidR="002B50D1">
        <w:t xml:space="preserve"> Полагает, что адвокат не был достаточно ознакомлен с решением суда, не считает совместные долги супружеским имуществом, меняет свою позицию в ходе переговоров, халатно относился к своим обязанностям. </w:t>
      </w:r>
    </w:p>
    <w:p w14:paraId="1AE45DE3" w14:textId="5DBBE821" w:rsidR="00121C12" w:rsidRDefault="00121C12" w:rsidP="00CB2D36">
      <w:pPr>
        <w:spacing w:line="274" w:lineRule="exact"/>
        <w:ind w:left="20" w:right="20" w:firstLine="720"/>
        <w:jc w:val="both"/>
      </w:pPr>
      <w:r w:rsidRPr="00FA143A">
        <w:t xml:space="preserve">К жалобе заявителем приложены копии </w:t>
      </w:r>
      <w:r w:rsidR="008452A7">
        <w:t>следующих документов:</w:t>
      </w:r>
    </w:p>
    <w:p w14:paraId="05B8F98B" w14:textId="09606B67" w:rsidR="008E648D" w:rsidRPr="008E648D" w:rsidRDefault="00095DFA" w:rsidP="008E648D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с</w:t>
      </w:r>
      <w:r w:rsidR="008E648D" w:rsidRPr="008E648D">
        <w:t>оглашения об оказании юридической помощи</w:t>
      </w:r>
      <w:r w:rsidR="008E648D">
        <w:t>;</w:t>
      </w:r>
    </w:p>
    <w:p w14:paraId="244A0BF6" w14:textId="27C7B5A1" w:rsidR="008E648D" w:rsidRPr="008E648D" w:rsidRDefault="00095DFA" w:rsidP="008E648D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ч</w:t>
      </w:r>
      <w:r w:rsidR="008E648D" w:rsidRPr="008E648D">
        <w:t>ека об оплате</w:t>
      </w:r>
      <w:r w:rsidR="008E648D">
        <w:t>;</w:t>
      </w:r>
    </w:p>
    <w:p w14:paraId="47B99443" w14:textId="276C1982" w:rsidR="008E648D" w:rsidRPr="008E648D" w:rsidRDefault="00095DFA" w:rsidP="008E648D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р</w:t>
      </w:r>
      <w:r w:rsidR="008E648D" w:rsidRPr="008E648D">
        <w:t xml:space="preserve">ешение по гражданскому делу № </w:t>
      </w:r>
      <w:r w:rsidR="009D1417">
        <w:t>Х</w:t>
      </w:r>
      <w:r w:rsidR="008E648D" w:rsidRPr="008E648D">
        <w:t>/21</w:t>
      </w:r>
      <w:r w:rsidR="008E648D">
        <w:t>;</w:t>
      </w:r>
    </w:p>
    <w:p w14:paraId="3579BB83" w14:textId="29DB15B5" w:rsidR="008E648D" w:rsidRPr="008E648D" w:rsidRDefault="00095DFA" w:rsidP="008E648D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д</w:t>
      </w:r>
      <w:r w:rsidR="008E648D" w:rsidRPr="008E648D">
        <w:t>опо</w:t>
      </w:r>
      <w:r w:rsidR="008E648D">
        <w:t>лнительного</w:t>
      </w:r>
      <w:r w:rsidR="008E648D" w:rsidRPr="008E648D">
        <w:t xml:space="preserve"> решени</w:t>
      </w:r>
      <w:r w:rsidR="008E648D">
        <w:t>я</w:t>
      </w:r>
      <w:r w:rsidR="008E648D" w:rsidRPr="008E648D">
        <w:t xml:space="preserve"> по гражданскому делу № </w:t>
      </w:r>
      <w:r w:rsidR="009D1417">
        <w:t>Х</w:t>
      </w:r>
      <w:r w:rsidR="008E648D" w:rsidRPr="008E648D">
        <w:t>/21</w:t>
      </w:r>
      <w:r w:rsidR="008E648D">
        <w:t>;</w:t>
      </w:r>
    </w:p>
    <w:p w14:paraId="1A1B5D05" w14:textId="29388389" w:rsidR="008E648D" w:rsidRPr="008E648D" w:rsidRDefault="00095DFA" w:rsidP="008E648D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а</w:t>
      </w:r>
      <w:r w:rsidR="008E648D" w:rsidRPr="008E648D">
        <w:t>удиозапись переговоров в офисе КА Р</w:t>
      </w:r>
      <w:r w:rsidR="009D1417">
        <w:t>.</w:t>
      </w:r>
      <w:r w:rsidR="008E648D" w:rsidRPr="008E648D">
        <w:t xml:space="preserve"> и партнеры от 18.11.2021 г.</w:t>
      </w:r>
      <w:r w:rsidR="008E648D">
        <w:t>;</w:t>
      </w:r>
    </w:p>
    <w:p w14:paraId="26CC46C9" w14:textId="3B7DFA72" w:rsidR="008E648D" w:rsidRPr="008E648D" w:rsidRDefault="00095DFA" w:rsidP="008E648D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с</w:t>
      </w:r>
      <w:r w:rsidR="008E648D" w:rsidRPr="008E648D">
        <w:t>тенограмма переговоров между мной и С</w:t>
      </w:r>
      <w:r w:rsidR="009D1417">
        <w:t>.</w:t>
      </w:r>
      <w:r w:rsidR="008E648D" w:rsidRPr="008E648D">
        <w:t>В.Т. с участием председ</w:t>
      </w:r>
      <w:r w:rsidR="00342B2A">
        <w:t>ателя КА Р</w:t>
      </w:r>
      <w:r w:rsidR="009D1417">
        <w:t>.</w:t>
      </w:r>
      <w:r w:rsidR="00342B2A">
        <w:t>Д.А.;</w:t>
      </w:r>
    </w:p>
    <w:p w14:paraId="2F0D2658" w14:textId="3EE4BE7A" w:rsidR="008E648D" w:rsidRDefault="000D0093" w:rsidP="00040F89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ж</w:t>
      </w:r>
      <w:r w:rsidR="008E648D">
        <w:t>алобы</w:t>
      </w:r>
      <w:r w:rsidR="008E648D" w:rsidRPr="008E648D">
        <w:t xml:space="preserve"> N1 на действия (бездействия) С</w:t>
      </w:r>
      <w:r w:rsidR="009D1417">
        <w:t>.</w:t>
      </w:r>
      <w:r w:rsidR="008E648D" w:rsidRPr="008E648D">
        <w:t>В.Т. в КА «Р</w:t>
      </w:r>
      <w:r w:rsidR="009D1417">
        <w:t>.</w:t>
      </w:r>
      <w:r w:rsidR="008E648D" w:rsidRPr="008E648D">
        <w:t xml:space="preserve"> и партнеры»</w:t>
      </w:r>
      <w:r w:rsidR="008E648D">
        <w:t>;</w:t>
      </w:r>
    </w:p>
    <w:p w14:paraId="64CD34FE" w14:textId="19EB6BF2" w:rsidR="008E648D" w:rsidRPr="008E648D" w:rsidRDefault="000D0093" w:rsidP="008E648D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о</w:t>
      </w:r>
      <w:r w:rsidR="008E648D" w:rsidRPr="008E648D">
        <w:t>твет</w:t>
      </w:r>
      <w:r w:rsidR="008E648D">
        <w:t>а</w:t>
      </w:r>
      <w:r w:rsidR="008E648D" w:rsidRPr="008E648D">
        <w:t xml:space="preserve"> на жалобу N1 от Р</w:t>
      </w:r>
      <w:r w:rsidR="009D1417">
        <w:t>.</w:t>
      </w:r>
      <w:r w:rsidR="008E648D" w:rsidRPr="008E648D">
        <w:t>Д.А.</w:t>
      </w:r>
      <w:r w:rsidR="008E648D">
        <w:t>;</w:t>
      </w:r>
    </w:p>
    <w:p w14:paraId="196B7F50" w14:textId="655EE17D" w:rsidR="008E648D" w:rsidRDefault="000D0093" w:rsidP="008E648D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ж</w:t>
      </w:r>
      <w:r w:rsidR="008E648D">
        <w:t>алобы</w:t>
      </w:r>
      <w:r w:rsidR="008E648D" w:rsidRPr="008E648D">
        <w:t xml:space="preserve"> N2 действия (бездействия) С</w:t>
      </w:r>
      <w:r w:rsidR="009D1417">
        <w:t>.</w:t>
      </w:r>
      <w:r w:rsidR="008E648D" w:rsidRPr="008E648D">
        <w:t>В.Т. в КА «Р</w:t>
      </w:r>
      <w:r w:rsidR="009D1417">
        <w:t>.</w:t>
      </w:r>
      <w:r w:rsidR="008E648D" w:rsidRPr="008E648D">
        <w:t xml:space="preserve"> и партнеры»</w:t>
      </w:r>
      <w:r w:rsidR="00095DFA">
        <w:t>.</w:t>
      </w:r>
    </w:p>
    <w:p w14:paraId="4D69E4C2" w14:textId="77777777" w:rsidR="005D08C8" w:rsidRDefault="00D86BF8" w:rsidP="00262123">
      <w:pPr>
        <w:spacing w:line="274" w:lineRule="exact"/>
        <w:ind w:right="20"/>
        <w:jc w:val="both"/>
      </w:pPr>
      <w:r w:rsidRPr="00FA143A">
        <w:tab/>
        <w:t xml:space="preserve">Адвокатом представлены письменные объяснения, в которых он не согласился </w:t>
      </w:r>
      <w:r w:rsidR="000D0093">
        <w:t xml:space="preserve">с доводами жалобы, пояснив, что </w:t>
      </w:r>
      <w:r w:rsidR="002B50D1">
        <w:t xml:space="preserve">с доверителем была выработана позиция – предъявление возражений на иск, доверителю разъяснено право на обращение со встречным иском, но такого указания доверитель адвокату не давал. При уточнении иска в судебном заседании доверитель не возражал против приобщения уточненного иска, адвокатом была дана краткая консультация о существе уточнения (отказ от раздела одного из автомобилей). В </w:t>
      </w:r>
      <w:r w:rsidR="002B50D1">
        <w:lastRenderedPageBreak/>
        <w:t xml:space="preserve">решении суда указывается, что раздел квартир произведен с учетом проживания в трехкомнатной квартире истицы с детьми, поэтому довод заявителя о невнимательном ознакомлении с текстом решения несостоятелен. </w:t>
      </w:r>
    </w:p>
    <w:p w14:paraId="3F1C74BD" w14:textId="17FD098E" w:rsidR="00D86BF8" w:rsidRPr="00FA143A" w:rsidRDefault="005D08C8" w:rsidP="005D08C8">
      <w:pPr>
        <w:spacing w:line="274" w:lineRule="exact"/>
        <w:ind w:right="20" w:firstLine="708"/>
        <w:jc w:val="both"/>
      </w:pPr>
      <w:r>
        <w:t>Адвокат у</w:t>
      </w:r>
      <w:r w:rsidR="002B50D1">
        <w:t xml:space="preserve">казывает, что </w:t>
      </w:r>
      <w:r w:rsidR="000D0093">
        <w:t>подготовка и подача встречного иска не входила в предмет заключенного соглашения</w:t>
      </w:r>
      <w:r w:rsidR="002B50D1">
        <w:t xml:space="preserve">, но также адвокат </w:t>
      </w:r>
      <w:r w:rsidR="000D0093">
        <w:t>не получал подобного поручения от доверителя в иной форме (переписки и т.д.), в связи с чем жалобу считает необоснованной.</w:t>
      </w:r>
      <w:r w:rsidR="002B50D1">
        <w:t xml:space="preserve"> О судебном заседании по рассмотрению вопроса о вынесении дополнительного решения адвокат извещен не был. Ни суд, ни доверитель его об этом не извещали, на участии в этом судебном заседании адвоката доверитель не настаивал. </w:t>
      </w:r>
    </w:p>
    <w:p w14:paraId="19CC4DD1" w14:textId="399F21E5" w:rsidR="003C2B71" w:rsidRDefault="00DC71D3" w:rsidP="00FA143A">
      <w:pPr>
        <w:jc w:val="both"/>
      </w:pPr>
      <w:r w:rsidRPr="00FA143A">
        <w:tab/>
        <w:t>К п</w:t>
      </w:r>
      <w:r w:rsidR="00FA143A" w:rsidRPr="00FA143A">
        <w:t>исьменным объяснениям адвоката</w:t>
      </w:r>
      <w:r w:rsidR="00262123">
        <w:t xml:space="preserve"> приложены</w:t>
      </w:r>
      <w:r w:rsidR="00983850">
        <w:t xml:space="preserve"> </w:t>
      </w:r>
      <w:r w:rsidR="003C2B71">
        <w:t xml:space="preserve">копии </w:t>
      </w:r>
      <w:r w:rsidR="00262123">
        <w:t xml:space="preserve">следующих </w:t>
      </w:r>
      <w:r w:rsidR="00DF2A4C">
        <w:t>документов</w:t>
      </w:r>
      <w:r w:rsidR="00262123">
        <w:t>:</w:t>
      </w:r>
    </w:p>
    <w:p w14:paraId="4A63571B" w14:textId="298564B3" w:rsidR="00DB7103" w:rsidRDefault="008E648D" w:rsidP="00DB7103">
      <w:pPr>
        <w:pStyle w:val="ac"/>
        <w:numPr>
          <w:ilvl w:val="0"/>
          <w:numId w:val="27"/>
        </w:numPr>
        <w:jc w:val="both"/>
      </w:pPr>
      <w:r>
        <w:t>скриншотов переписки с З</w:t>
      </w:r>
      <w:r w:rsidR="009D1417">
        <w:t>.</w:t>
      </w:r>
      <w:r>
        <w:t>А.С.;</w:t>
      </w:r>
    </w:p>
    <w:p w14:paraId="5F18E0EC" w14:textId="07EC4D29" w:rsidR="008E648D" w:rsidRDefault="008E648D" w:rsidP="00DB7103">
      <w:pPr>
        <w:pStyle w:val="ac"/>
        <w:numPr>
          <w:ilvl w:val="0"/>
          <w:numId w:val="27"/>
        </w:numPr>
        <w:jc w:val="both"/>
      </w:pPr>
      <w:r>
        <w:t>распечатки движения дела в К</w:t>
      </w:r>
      <w:r w:rsidR="009D1417">
        <w:t>.</w:t>
      </w:r>
      <w:r>
        <w:t xml:space="preserve"> городском суде М</w:t>
      </w:r>
      <w:r w:rsidR="002B50D1">
        <w:t>О</w:t>
      </w:r>
      <w:r w:rsidR="004351FA">
        <w:t>;</w:t>
      </w:r>
    </w:p>
    <w:p w14:paraId="71EF645E" w14:textId="08CA1E36" w:rsidR="004351FA" w:rsidRDefault="00095DFA" w:rsidP="00DB7103">
      <w:pPr>
        <w:pStyle w:val="ac"/>
        <w:numPr>
          <w:ilvl w:val="0"/>
          <w:numId w:val="27"/>
        </w:numPr>
        <w:jc w:val="both"/>
      </w:pPr>
      <w:r>
        <w:t>п</w:t>
      </w:r>
      <w:r w:rsidR="004351FA">
        <w:t>ротоколов судебных заседаний;</w:t>
      </w:r>
    </w:p>
    <w:p w14:paraId="04032EA8" w14:textId="101F0134" w:rsidR="004351FA" w:rsidRDefault="00095DFA" w:rsidP="00DB7103">
      <w:pPr>
        <w:pStyle w:val="ac"/>
        <w:numPr>
          <w:ilvl w:val="0"/>
          <w:numId w:val="27"/>
        </w:numPr>
        <w:jc w:val="both"/>
      </w:pPr>
      <w:r>
        <w:t>ф</w:t>
      </w:r>
      <w:r w:rsidR="004351FA">
        <w:t>инансовых документов к соглашению;</w:t>
      </w:r>
    </w:p>
    <w:p w14:paraId="1508EFB2" w14:textId="4DCDF6EB" w:rsidR="004351FA" w:rsidRDefault="004351FA" w:rsidP="00DB7103">
      <w:pPr>
        <w:pStyle w:val="ac"/>
        <w:numPr>
          <w:ilvl w:val="0"/>
          <w:numId w:val="27"/>
        </w:numPr>
        <w:jc w:val="both"/>
      </w:pPr>
      <w:r>
        <w:t>почтовых документов о направлении апелляционной жалобы;</w:t>
      </w:r>
    </w:p>
    <w:p w14:paraId="59D984A2" w14:textId="510FABF0" w:rsidR="004351FA" w:rsidRDefault="004351FA" w:rsidP="00DB7103">
      <w:pPr>
        <w:pStyle w:val="ac"/>
        <w:numPr>
          <w:ilvl w:val="0"/>
          <w:numId w:val="27"/>
        </w:numPr>
        <w:jc w:val="both"/>
      </w:pPr>
      <w:r>
        <w:t>служебной записки секретаря коллегии;</w:t>
      </w:r>
    </w:p>
    <w:p w14:paraId="6CEA827A" w14:textId="6D232EE4" w:rsidR="004351FA" w:rsidRDefault="00095DFA" w:rsidP="00DB7103">
      <w:pPr>
        <w:pStyle w:val="ac"/>
        <w:numPr>
          <w:ilvl w:val="0"/>
          <w:numId w:val="27"/>
        </w:numPr>
        <w:jc w:val="both"/>
      </w:pPr>
      <w:r>
        <w:t>соглашения.</w:t>
      </w:r>
    </w:p>
    <w:p w14:paraId="27A67B55" w14:textId="287F6E21" w:rsidR="00231B04" w:rsidRPr="00FA143A" w:rsidRDefault="00270636" w:rsidP="00DB7103">
      <w:pPr>
        <w:ind w:firstLine="708"/>
        <w:jc w:val="both"/>
      </w:pPr>
      <w:r w:rsidRPr="00FA143A">
        <w:t>2</w:t>
      </w:r>
      <w:r w:rsidR="00FA143A" w:rsidRPr="00FA143A">
        <w:t>8.03</w:t>
      </w:r>
      <w:r w:rsidR="004D2D22" w:rsidRPr="00FA143A">
        <w:t>.202</w:t>
      </w:r>
      <w:r w:rsidRPr="00FA143A">
        <w:t>2</w:t>
      </w:r>
      <w:r w:rsidR="004D2D22" w:rsidRPr="00FA143A">
        <w:t xml:space="preserve"> г. </w:t>
      </w:r>
      <w:r w:rsidR="00F91AD5">
        <w:t>в заседании комиссии заявитель</w:t>
      </w:r>
      <w:r w:rsidR="00FA143A" w:rsidRPr="00FA143A">
        <w:t xml:space="preserve"> поддержа</w:t>
      </w:r>
      <w:r w:rsidR="00F91AD5">
        <w:t xml:space="preserve">л доводы жалобы и пояснил, что адвокат был информировал о необходимости подготовки встречного иска, но не подготовил его. </w:t>
      </w:r>
      <w:r w:rsidR="00654502">
        <w:t xml:space="preserve">Заявитель считает, что все доказательства для подачи встречного иска были, т.к. задолженность по займу его бывшей супруги была </w:t>
      </w:r>
      <w:r w:rsidR="00B01648">
        <w:t>подтверждена</w:t>
      </w:r>
      <w:r w:rsidR="00654502">
        <w:t xml:space="preserve"> договором займа. </w:t>
      </w:r>
      <w:r w:rsidR="002B50D1">
        <w:t xml:space="preserve">Адвокат </w:t>
      </w:r>
      <w:r w:rsidR="00B01648">
        <w:t>не принял</w:t>
      </w:r>
      <w:r w:rsidR="00F91AD5">
        <w:t xml:space="preserve"> участие в судебном заседании о вынесении дополнительного решения. Полагает, что адвокат </w:t>
      </w:r>
      <w:r w:rsidR="005D08C8">
        <w:t xml:space="preserve">в целом </w:t>
      </w:r>
      <w:r w:rsidR="00F91AD5">
        <w:t>выбрал неверную процессуальную тактику по делу.</w:t>
      </w:r>
      <w:r w:rsidR="00F42222">
        <w:t xml:space="preserve"> Также адвокат не предпринял реальных действий для урегулирования спорной ситуации.</w:t>
      </w:r>
    </w:p>
    <w:p w14:paraId="7FBDBDFE" w14:textId="77777777" w:rsidR="00E15205" w:rsidRDefault="00FA143A" w:rsidP="00B01648">
      <w:pPr>
        <w:ind w:firstLine="708"/>
        <w:jc w:val="both"/>
      </w:pPr>
      <w:r w:rsidRPr="00FA143A">
        <w:t>28.03</w:t>
      </w:r>
      <w:r w:rsidR="00231B04" w:rsidRPr="00FA143A">
        <w:t>.202</w:t>
      </w:r>
      <w:r w:rsidR="00270636" w:rsidRPr="00FA143A">
        <w:t>2</w:t>
      </w:r>
      <w:r w:rsidR="00231B04" w:rsidRPr="00FA143A">
        <w:t xml:space="preserve"> г. в заседании ко</w:t>
      </w:r>
      <w:r w:rsidR="00F91AD5">
        <w:t>миссии адвокат</w:t>
      </w:r>
      <w:r w:rsidR="007C2F93" w:rsidRPr="00FA143A">
        <w:t xml:space="preserve"> поддерж</w:t>
      </w:r>
      <w:r w:rsidR="00F91AD5">
        <w:t>ал доводы письменных объяснений</w:t>
      </w:r>
      <w:r w:rsidR="004D2D22" w:rsidRPr="00FA143A">
        <w:t xml:space="preserve"> и пояснил, что </w:t>
      </w:r>
      <w:r w:rsidR="001B1687">
        <w:t xml:space="preserve">правовая позиция с доверителем неоднократно разбиралась, и требований о подготовке встречного иска высказано не было. Кроме того, адвокат полагает, что </w:t>
      </w:r>
      <w:r w:rsidR="00654502">
        <w:t xml:space="preserve">для </w:t>
      </w:r>
      <w:r w:rsidR="001B1687">
        <w:t>заявления встречного иска по данному делу отсутствуют правовые основания и перспектива такого иска была крайне спорной</w:t>
      </w:r>
      <w:r w:rsidR="00E0327F">
        <w:t>,</w:t>
      </w:r>
      <w:r w:rsidR="00654502">
        <w:t xml:space="preserve"> </w:t>
      </w:r>
      <w:r w:rsidR="00E0327F">
        <w:t>а</w:t>
      </w:r>
      <w:r w:rsidR="00654502">
        <w:t>двокат устно предлагал заключить дополнительное соглашение в отношении встречного иска, но доверитель отказался.</w:t>
      </w:r>
    </w:p>
    <w:p w14:paraId="79B65A6B" w14:textId="016E9A9B" w:rsidR="00E15205" w:rsidRDefault="00E15205" w:rsidP="00E15205">
      <w:pPr>
        <w:ind w:firstLine="708"/>
        <w:jc w:val="both"/>
      </w:pPr>
      <w:r>
        <w:t xml:space="preserve">Квалификационная комиссия 28.03.2022 г. дала заключение о </w:t>
      </w:r>
      <w:r w:rsidRPr="00CA28F1">
        <w:rPr>
          <w:rFonts w:eastAsia="Calibri"/>
          <w:color w:val="auto"/>
          <w:szCs w:val="24"/>
        </w:rPr>
        <w:t>необходимости прекращения дисциплинарного производства в отношении а</w:t>
      </w:r>
      <w:r>
        <w:rPr>
          <w:rFonts w:eastAsia="Calibri"/>
          <w:color w:val="auto"/>
          <w:szCs w:val="24"/>
        </w:rPr>
        <w:t>двоката С</w:t>
      </w:r>
      <w:r w:rsidR="009D1417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В.Т.</w:t>
      </w:r>
      <w:r w:rsidRPr="00CA28F1">
        <w:rPr>
          <w:rFonts w:eastAsia="Calibri"/>
          <w:color w:val="auto"/>
          <w:szCs w:val="24"/>
        </w:rPr>
        <w:t xml:space="preserve"> в виду отсутствия </w:t>
      </w:r>
      <w:r w:rsidRPr="00CA28F1">
        <w:t xml:space="preserve">в его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</w:t>
      </w:r>
      <w:r>
        <w:t>перед доверителем З</w:t>
      </w:r>
      <w:r w:rsidR="009D1417">
        <w:t>.</w:t>
      </w:r>
      <w:r>
        <w:t>А.С.</w:t>
      </w:r>
    </w:p>
    <w:p w14:paraId="7B0EB857" w14:textId="0A18B752" w:rsidR="00DC5FAA" w:rsidRPr="00DC5FAA" w:rsidRDefault="00DC5FAA" w:rsidP="00DC5FAA">
      <w:pPr>
        <w:pStyle w:val="a9"/>
        <w:ind w:firstLine="708"/>
        <w:jc w:val="both"/>
        <w:rPr>
          <w:szCs w:val="24"/>
        </w:rPr>
      </w:pPr>
      <w:r>
        <w:rPr>
          <w:szCs w:val="24"/>
        </w:rPr>
        <w:t>20.05.2022г. от заявителя поступило несогласие с заключением квалификационной комиссии.</w:t>
      </w:r>
    </w:p>
    <w:p w14:paraId="54CE23BA" w14:textId="6D3EC177" w:rsidR="00DC5FAA" w:rsidRPr="00DC5FAA" w:rsidRDefault="00E15205" w:rsidP="00DC5FAA">
      <w:pPr>
        <w:ind w:firstLine="708"/>
        <w:jc w:val="both"/>
      </w:pPr>
      <w:r w:rsidRPr="00AF7DC0">
        <w:rPr>
          <w:szCs w:val="24"/>
        </w:rPr>
        <w:t xml:space="preserve">Возвращая материалы дисциплинарного производства в комиссию на новое рассмотрение (Решение Совета АПМО от 25.05.2022 г. № </w:t>
      </w:r>
      <w:r w:rsidR="00DC5FAA">
        <w:rPr>
          <w:caps/>
          <w:szCs w:val="24"/>
        </w:rPr>
        <w:t>08/25-12</w:t>
      </w:r>
      <w:r w:rsidRPr="00AF7DC0">
        <w:rPr>
          <w:szCs w:val="24"/>
        </w:rPr>
        <w:t>), Совет АПМО указал, что</w:t>
      </w:r>
      <w:r w:rsidR="00B01648">
        <w:t xml:space="preserve"> </w:t>
      </w:r>
      <w:r w:rsidR="00DC5FAA" w:rsidRPr="00DC5FAA">
        <w:rPr>
          <w:color w:val="auto"/>
          <w:szCs w:val="24"/>
          <w:lang w:eastAsia="en-US"/>
        </w:rPr>
        <w:t>усматривает в действиях адвоката при исполнении принятого поручения признаки явной ошибки при определении правовой позиции в отношении необходимости предъявления встречного иска, а объяснения адвоката в отношении целесообразности предъявления от имени заявителя встречных требований находит непоследовательными и противоречивыми в свете мотивировки постановленного судом решения.</w:t>
      </w:r>
    </w:p>
    <w:p w14:paraId="2A024646" w14:textId="08D90336" w:rsidR="008C3D0B" w:rsidRPr="00DC5FAA" w:rsidRDefault="00DC5FAA" w:rsidP="00DC5FAA">
      <w:pPr>
        <w:ind w:firstLine="708"/>
        <w:jc w:val="both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>Также Совет АПМО обратил внимание, что с</w:t>
      </w:r>
      <w:r w:rsidRPr="00DC5FAA">
        <w:rPr>
          <w:color w:val="auto"/>
          <w:szCs w:val="24"/>
          <w:lang w:eastAsia="en-US"/>
        </w:rPr>
        <w:t xml:space="preserve">одержащийся в заключении квалификационной комиссии вывод о том, что обязанностями адвоката не охватывалось участие в рассмотрении вопроса о вынесении дополнительного решения по делу, не соответствует условиям соглашения от 05.06.21г., согласно которому адвокат участвует во всех заседаниях суда первой инстанции. При этом отслеживание хода рассмотрения дела судом является прямой и очевидной обязанностью поверенного, принявшего поручение на осуществление судебного представительства. Ссылка адвоката на неосведомлённость о </w:t>
      </w:r>
      <w:r w:rsidRPr="00DC5FAA">
        <w:rPr>
          <w:color w:val="auto"/>
          <w:szCs w:val="24"/>
          <w:lang w:eastAsia="en-US"/>
        </w:rPr>
        <w:lastRenderedPageBreak/>
        <w:t>судебном заседании 13.01.22г. свидетельствует о ненадлежащем отношении адвоката к своим обязательствам перед доверителем.</w:t>
      </w:r>
    </w:p>
    <w:p w14:paraId="5944090D" w14:textId="7FB018BC" w:rsidR="00131296" w:rsidRDefault="008C3D0B" w:rsidP="00131296">
      <w:pPr>
        <w:ind w:firstLine="708"/>
        <w:jc w:val="both"/>
      </w:pPr>
      <w:r w:rsidRPr="00FA143A">
        <w:t>2</w:t>
      </w:r>
      <w:r>
        <w:t>3.06</w:t>
      </w:r>
      <w:r w:rsidRPr="00FA143A">
        <w:t xml:space="preserve">.2022 г. </w:t>
      </w:r>
      <w:r>
        <w:t xml:space="preserve">в </w:t>
      </w:r>
      <w:r w:rsidR="00E15205">
        <w:t xml:space="preserve">новом </w:t>
      </w:r>
      <w:r>
        <w:t>заседании комиссии заявитель</w:t>
      </w:r>
      <w:r w:rsidRPr="00FA143A">
        <w:t xml:space="preserve"> поддержа</w:t>
      </w:r>
      <w:r>
        <w:t xml:space="preserve">л доводы жалобы и пояснил, что </w:t>
      </w:r>
      <w:r w:rsidR="00E66CAD">
        <w:t>он также не был извещен судом о дате дополнительного заседания.</w:t>
      </w:r>
      <w:r w:rsidR="00131296">
        <w:t xml:space="preserve"> Доверитель подтвердил, что он отказался от услуг адвоката до изготовления решения суда первой инстанции</w:t>
      </w:r>
      <w:r w:rsidR="00C925DC">
        <w:t xml:space="preserve"> в окончательной форме, но считает, что его заявление касалось только участия адвоката в апелляционной инстанции. Работу по первой инстанции адвокат должен был довести до конца.</w:t>
      </w:r>
    </w:p>
    <w:p w14:paraId="456E3FDB" w14:textId="762888BE" w:rsidR="00550C69" w:rsidRPr="00FA143A" w:rsidRDefault="00550C69" w:rsidP="00131296">
      <w:pPr>
        <w:ind w:firstLine="708"/>
        <w:jc w:val="both"/>
      </w:pPr>
      <w:r w:rsidRPr="002C410D">
        <w:t>Заявитель указал, что в стенограмме обсуждения решения суда в офисе коллегии адвокатов адвокат неоднократно заявлял, что по данному делу подача встречного иска не была нужной (найти в стенограмме</w:t>
      </w:r>
      <w:r w:rsidR="00AF7E13" w:rsidRPr="002C410D">
        <w:t xml:space="preserve"> – стр. 6 стенограммы</w:t>
      </w:r>
      <w:r w:rsidRPr="002C410D">
        <w:t>).</w:t>
      </w:r>
    </w:p>
    <w:p w14:paraId="33E88554" w14:textId="68B89187" w:rsidR="008C3D0B" w:rsidRDefault="008C3D0B" w:rsidP="008C3D0B">
      <w:pPr>
        <w:ind w:firstLine="708"/>
        <w:jc w:val="both"/>
      </w:pPr>
      <w:r>
        <w:t>23.06</w:t>
      </w:r>
      <w:r w:rsidRPr="00FA143A">
        <w:t>.2022 г. в заседании ко</w:t>
      </w:r>
      <w:r>
        <w:t>миссии адвокат</w:t>
      </w:r>
      <w:r w:rsidRPr="00FA143A">
        <w:t xml:space="preserve"> поддерж</w:t>
      </w:r>
      <w:r>
        <w:t>ал доводы письменных объяснений</w:t>
      </w:r>
      <w:r w:rsidRPr="00FA143A">
        <w:t xml:space="preserve"> и пояснил, что </w:t>
      </w:r>
      <w:r w:rsidR="00E66CAD">
        <w:t>дополнительное заседание было проведено по инициативе суда</w:t>
      </w:r>
      <w:r w:rsidR="00BF2BB0">
        <w:t>,</w:t>
      </w:r>
      <w:r w:rsidR="00BF2BB0" w:rsidRPr="00BF2BB0">
        <w:t xml:space="preserve"> </w:t>
      </w:r>
      <w:r w:rsidR="00BF2BB0">
        <w:t>а не по ходатайству сторон</w:t>
      </w:r>
      <w:r w:rsidR="00E66CAD">
        <w:t xml:space="preserve"> и он не был уведомлен о нем.</w:t>
      </w:r>
      <w:r w:rsidR="00131296">
        <w:t xml:space="preserve"> Относительно встречного иска адвокат считает, что при существующих доказательствах перспектива встречного иска являлась низкой.</w:t>
      </w:r>
      <w:r w:rsidR="00FE3020">
        <w:t xml:space="preserve"> Они обсуждали с доверителем возможность его подачи, но доказательств было недостаточно.</w:t>
      </w:r>
    </w:p>
    <w:p w14:paraId="4680F55A" w14:textId="0BB3D965" w:rsidR="00131296" w:rsidRDefault="00131296" w:rsidP="008C3D0B">
      <w:pPr>
        <w:ind w:firstLine="708"/>
        <w:jc w:val="both"/>
      </w:pPr>
      <w:r>
        <w:t>Кроме того, доверитель отказался от его услуг путем направления смс</w:t>
      </w:r>
      <w:r w:rsidR="00BD2197">
        <w:t xml:space="preserve"> от 17.10.2022г.</w:t>
      </w:r>
      <w:r w:rsidR="00751198">
        <w:t xml:space="preserve"> («</w:t>
      </w:r>
      <w:r w:rsidR="00BD2197" w:rsidRPr="00BD2197">
        <w:rPr>
          <w:i/>
        </w:rPr>
        <w:t>на этом</w:t>
      </w:r>
      <w:r w:rsidR="00BD2197">
        <w:t xml:space="preserve"> </w:t>
      </w:r>
      <w:r w:rsidR="00751198" w:rsidRPr="00751198">
        <w:rPr>
          <w:i/>
        </w:rPr>
        <w:t>ваша работа закончена…»</w:t>
      </w:r>
      <w:r w:rsidR="00751198">
        <w:t>)</w:t>
      </w:r>
      <w:r>
        <w:t xml:space="preserve"> до изготовления реш</w:t>
      </w:r>
      <w:r w:rsidR="00751198">
        <w:t>ения суда в окончательной форме, в связи с чем у него не было права участвовать в следующем судебном заседании</w:t>
      </w:r>
      <w:r w:rsidR="00C925DC">
        <w:t xml:space="preserve"> </w:t>
      </w:r>
      <w:r w:rsidR="00C925DC" w:rsidRPr="0095328E">
        <w:t>13.01.2022 г</w:t>
      </w:r>
      <w:r w:rsidR="00C925DC">
        <w:t>.</w:t>
      </w:r>
    </w:p>
    <w:p w14:paraId="1719CF62" w14:textId="22F4C871" w:rsidR="008C3D0B" w:rsidRDefault="00231B04" w:rsidP="00CC615F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3E363C98" w14:textId="77777777" w:rsidR="00E0327F" w:rsidRPr="00E0327F" w:rsidRDefault="00E0327F" w:rsidP="00E0327F">
      <w:pPr>
        <w:ind w:firstLine="708"/>
        <w:jc w:val="both"/>
        <w:rPr>
          <w:color w:val="auto"/>
        </w:rPr>
      </w:pPr>
      <w:r w:rsidRPr="00E0327F">
        <w:rPr>
          <w:color w:val="auto"/>
        </w:rP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Pr="00E0327F">
        <w:rPr>
          <w:color w:val="auto"/>
        </w:rPr>
        <w:t>п.п</w:t>
      </w:r>
      <w:proofErr w:type="spellEnd"/>
      <w:r w:rsidRPr="00E0327F">
        <w:rPr>
          <w:color w:val="auto"/>
        </w:rPr>
        <w:t xml:space="preserve"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39E2AAAE" w14:textId="286BF3C0" w:rsidR="00CC615F" w:rsidRPr="00C71B57" w:rsidRDefault="00E0327F" w:rsidP="00C71B57">
      <w:pPr>
        <w:ind w:firstLine="708"/>
        <w:jc w:val="both"/>
        <w:rPr>
          <w:rFonts w:eastAsia="Calibri"/>
          <w:color w:val="auto"/>
        </w:rPr>
      </w:pPr>
      <w:r w:rsidRPr="00E0327F">
        <w:rPr>
          <w:color w:val="auto"/>
        </w:rPr>
        <w:t>В силу п. 1 ст. 23 КПЭА</w:t>
      </w:r>
      <w:r w:rsidR="005D08C8">
        <w:rPr>
          <w:color w:val="auto"/>
        </w:rPr>
        <w:t xml:space="preserve"> </w:t>
      </w:r>
      <w:r w:rsidRPr="00E0327F">
        <w:rPr>
          <w:rFonts w:eastAsia="Calibri"/>
          <w:color w:val="auto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7FE37D09" w14:textId="27488535" w:rsidR="00CC615F" w:rsidRDefault="00CC615F" w:rsidP="00E0327F">
      <w:pPr>
        <w:jc w:val="both"/>
      </w:pPr>
      <w:r>
        <w:tab/>
      </w:r>
      <w:r w:rsidRPr="00C71B57">
        <w:t>Из материалов дисциплинарного производства следует, что между заявителем и адвокатом заключено соглашение об оказании юридической помощи</w:t>
      </w:r>
      <w:r w:rsidR="00C71B57" w:rsidRPr="00C71B57">
        <w:t xml:space="preserve"> от 05.06.2021 г.</w:t>
      </w:r>
      <w:r w:rsidRPr="00C71B57">
        <w:t xml:space="preserve">, предмет которого сформулирован следующим образом: </w:t>
      </w:r>
      <w:r w:rsidR="00C71B57" w:rsidRPr="00C71B57">
        <w:t>«…адвокат принимает на себя обязанности представителя З</w:t>
      </w:r>
      <w:r w:rsidR="009D1417">
        <w:t>.</w:t>
      </w:r>
      <w:r w:rsidR="00C71B57" w:rsidRPr="00C71B57">
        <w:t xml:space="preserve">А.С. </w:t>
      </w:r>
      <w:r w:rsidR="00BF2BB0">
        <w:t>в</w:t>
      </w:r>
      <w:r w:rsidR="00C71B57" w:rsidRPr="00C71B57">
        <w:t xml:space="preserve"> К</w:t>
      </w:r>
      <w:r w:rsidR="009D1417">
        <w:t>.</w:t>
      </w:r>
      <w:r w:rsidR="00C71B57" w:rsidRPr="00C71B57">
        <w:t xml:space="preserve"> городском</w:t>
      </w:r>
      <w:r w:rsidR="00C71B57">
        <w:t xml:space="preserve"> суде М</w:t>
      </w:r>
      <w:r w:rsidR="00BF2BB0">
        <w:t>О</w:t>
      </w:r>
      <w:r w:rsidR="00C71B57">
        <w:t xml:space="preserve"> по иску З</w:t>
      </w:r>
      <w:r w:rsidR="009D1417">
        <w:t>.</w:t>
      </w:r>
      <w:r w:rsidR="00C71B57">
        <w:t>И</w:t>
      </w:r>
      <w:r w:rsidR="009D1417">
        <w:t>.</w:t>
      </w:r>
      <w:r w:rsidR="00C71B57">
        <w:t>В</w:t>
      </w:r>
      <w:r w:rsidR="009D1417">
        <w:t>.</w:t>
      </w:r>
      <w:r w:rsidR="00C71B57">
        <w:t xml:space="preserve"> к З</w:t>
      </w:r>
      <w:r w:rsidR="009D1417">
        <w:t>.</w:t>
      </w:r>
      <w:r w:rsidR="00C71B57">
        <w:t>А.С. о расторжении брака и разделе имущества» (п. 1.1).</w:t>
      </w:r>
    </w:p>
    <w:p w14:paraId="3D478CA5" w14:textId="18A77B5B" w:rsidR="00C71B57" w:rsidRDefault="00C71B57" w:rsidP="00E0327F">
      <w:pPr>
        <w:jc w:val="both"/>
      </w:pPr>
      <w:r>
        <w:tab/>
        <w:t>Материалами дисциплинарного производства также подтверждается</w:t>
      </w:r>
      <w:r w:rsidR="002C410D">
        <w:t xml:space="preserve"> и адвокатом не оспаривается</w:t>
      </w:r>
      <w:r>
        <w:t>, что доверитель обращался к адвокату с просьбой о подготовке встречного иска</w:t>
      </w:r>
      <w:r w:rsidR="002C410D">
        <w:t xml:space="preserve"> и передал для этого имеющиеся у него</w:t>
      </w:r>
      <w:r>
        <w:t xml:space="preserve"> документы, однако </w:t>
      </w:r>
      <w:r w:rsidR="002C410D">
        <w:t xml:space="preserve">в итоге </w:t>
      </w:r>
      <w:r>
        <w:t>встречный иск не был</w:t>
      </w:r>
      <w:r w:rsidR="002C410D">
        <w:t xml:space="preserve"> сформирован и</w:t>
      </w:r>
      <w:r>
        <w:t xml:space="preserve"> подан адвокатом.</w:t>
      </w:r>
    </w:p>
    <w:p w14:paraId="020137D5" w14:textId="77777777" w:rsidR="00C71B57" w:rsidRDefault="00FD3233" w:rsidP="00C71B57">
      <w:pPr>
        <w:jc w:val="both"/>
      </w:pPr>
      <w:r>
        <w:tab/>
      </w:r>
      <w:r w:rsidR="00C71B57">
        <w:t xml:space="preserve">Оценивая довод заявителя о неверно выбранной тактике представления его интересов адвокатом, комиссия отмечает, что являясь независимым профессиональным советником по правовым вопросам (абзац 1 пункта 1 статьи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подпункта 1 пункта 1 статьи 7 ФЗ «Об адвокатской деятельности и </w:t>
      </w:r>
      <w:r w:rsidR="00C71B57">
        <w:lastRenderedPageBreak/>
        <w:t>адвокатуре в РФ», пункта 1 статьи 8 Кодекса профессиональной этики адвоката, а также нормы соответствующего процессуального законодательства.</w:t>
      </w:r>
    </w:p>
    <w:p w14:paraId="03C7A22D" w14:textId="50F05AD2" w:rsidR="00C71B57" w:rsidRDefault="00C71B57" w:rsidP="00C71B57">
      <w:pPr>
        <w:ind w:firstLine="708"/>
        <w:jc w:val="both"/>
        <w:rPr>
          <w:color w:val="auto"/>
        </w:rPr>
      </w:pPr>
      <w:r>
        <w:t xml:space="preserve">Вместе с тем </w:t>
      </w:r>
      <w:r>
        <w:rPr>
          <w:color w:val="auto"/>
        </w:rPr>
        <w:t>с</w:t>
      </w:r>
      <w:r w:rsidRPr="00E0327F">
        <w:rPr>
          <w:color w:val="auto"/>
        </w:rPr>
        <w:t xml:space="preserve"> силу </w:t>
      </w:r>
      <w:proofErr w:type="spellStart"/>
      <w:r w:rsidRPr="00E0327F">
        <w:rPr>
          <w:color w:val="auto"/>
        </w:rPr>
        <w:t>п.п</w:t>
      </w:r>
      <w:proofErr w:type="spellEnd"/>
      <w:r w:rsidRPr="00E0327F">
        <w:rPr>
          <w:color w:val="auto"/>
        </w:rPr>
        <w:t>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7ED3418C" w14:textId="3AC0A5A1" w:rsidR="00C71B57" w:rsidRPr="00C71B57" w:rsidRDefault="00C71B57" w:rsidP="00C71B57">
      <w:pPr>
        <w:ind w:firstLine="708"/>
        <w:jc w:val="both"/>
      </w:pPr>
      <w:r w:rsidRPr="00C71B57">
        <w:t>Комиссия считает очевидным то обстоятельство, что доверитель, заключив с адвокатом соглашение на представление его интересов в суде первой инстанции, вправе был разумно предполагать, что адвокат будет использовать все предусмотренные законом способы защиты его интересов по гражданскому делу, в т.ч. предъявление встречного искового заявления. Необходимость подачи встречного иска вытекает в том числе из характера рассматриваемого спора о разделе совместно нажитого имущества</w:t>
      </w:r>
      <w:r w:rsidR="00FA0EBA">
        <w:t xml:space="preserve"> супругов</w:t>
      </w:r>
      <w:r w:rsidRPr="00C71B57">
        <w:t>, в котором доверитель выступает в качестве ответчика. Адвокатом доказательств исполнения указанной обязанности перед заявителем жалобы не представлено, в связи с чем комиссия не может квалифицировать его действия (бездействие) в данной части как честную, разумную, добросовестную и активную защиту прав и законных интересов доверителя</w:t>
      </w:r>
      <w:r w:rsidR="002C410D">
        <w:t xml:space="preserve"> по гражданскому спору</w:t>
      </w:r>
      <w:r w:rsidRPr="00C71B57">
        <w:t>.</w:t>
      </w:r>
    </w:p>
    <w:p w14:paraId="4462F50D" w14:textId="445B679E" w:rsidR="00C71B57" w:rsidRDefault="00CC615F" w:rsidP="00C30D85">
      <w:pPr>
        <w:ind w:firstLine="708"/>
        <w:jc w:val="both"/>
      </w:pPr>
      <w:r>
        <w:t>Так же к</w:t>
      </w:r>
      <w:r w:rsidR="00FD3233">
        <w:t>омиссия считает</w:t>
      </w:r>
      <w:r>
        <w:t xml:space="preserve"> необходимым разъяснить</w:t>
      </w:r>
      <w:r w:rsidR="00FD3233">
        <w:t xml:space="preserve">, что избрание той или иной </w:t>
      </w:r>
      <w:r>
        <w:t xml:space="preserve">процессуальной </w:t>
      </w:r>
      <w:r w:rsidR="00FD3233">
        <w:t>стратегии</w:t>
      </w:r>
      <w:r>
        <w:t xml:space="preserve"> и совершение дополнительных </w:t>
      </w:r>
      <w:r w:rsidR="002C410D">
        <w:t>процессуальных</w:t>
      </w:r>
      <w:r>
        <w:t xml:space="preserve"> действий в рамках представления интересов доверителя в суде первой инстанции</w:t>
      </w:r>
      <w:r w:rsidR="00FD3233">
        <w:t>, включая необходимость предъявления встречного иска, не может быть поставлена в зависимость от заключения дополни</w:t>
      </w:r>
      <w:r>
        <w:t>тельного соглашения</w:t>
      </w:r>
      <w:r w:rsidR="00130115">
        <w:t xml:space="preserve"> доверителем</w:t>
      </w:r>
      <w:r>
        <w:t xml:space="preserve"> с адвокатом, если</w:t>
      </w:r>
      <w:r w:rsidR="002C410D">
        <w:t xml:space="preserve"> основным</w:t>
      </w:r>
      <w:r>
        <w:t xml:space="preserve"> соглашением</w:t>
      </w:r>
      <w:r w:rsidR="002C410D">
        <w:t xml:space="preserve"> об оказании юридической помощи</w:t>
      </w:r>
      <w:r>
        <w:t xml:space="preserve"> ранее не было прямо предусмотрено иное</w:t>
      </w:r>
      <w:r w:rsidR="00FD3233">
        <w:t>.</w:t>
      </w:r>
    </w:p>
    <w:p w14:paraId="06528D18" w14:textId="7838D07B" w:rsidR="00FA0EBA" w:rsidRDefault="00C71B57" w:rsidP="00FA0EBA">
      <w:pPr>
        <w:ind w:firstLine="708"/>
        <w:jc w:val="both"/>
      </w:pPr>
      <w:r>
        <w:t>Тот факт,</w:t>
      </w:r>
      <w:r w:rsidR="002C410D">
        <w:t xml:space="preserve"> что адвокат</w:t>
      </w:r>
      <w:r>
        <w:t xml:space="preserve"> был</w:t>
      </w:r>
      <w:r w:rsidR="002C410D">
        <w:t xml:space="preserve"> изначально</w:t>
      </w:r>
      <w:r>
        <w:t xml:space="preserve"> против предъявления встречного иска и не рассматривал возможность</w:t>
      </w:r>
      <w:r w:rsidR="00FA0EBA">
        <w:t xml:space="preserve"> совершения данного процессуального шага указывает, в частности, и стенограмма встречи в офисе коллегии адвокатов</w:t>
      </w:r>
      <w:r w:rsidR="002C410D">
        <w:t xml:space="preserve"> между адвокатом и заявителем с участием руководителя коллегии адвокатов</w:t>
      </w:r>
      <w:r w:rsidR="00FA0EBA">
        <w:t>, где на стр. 6 адвокат дважды указывает в разговоре:</w:t>
      </w:r>
    </w:p>
    <w:p w14:paraId="1F32A187" w14:textId="0C5E9B7E" w:rsidR="00FA0EBA" w:rsidRDefault="00FA0EBA" w:rsidP="00FA0EBA">
      <w:pPr>
        <w:ind w:firstLine="708"/>
        <w:jc w:val="both"/>
      </w:pPr>
      <w:r>
        <w:t>«</w:t>
      </w:r>
      <w:r w:rsidRPr="00FA0EBA">
        <w:rPr>
          <w:i/>
        </w:rPr>
        <w:t>встречный иск не заявляется</w:t>
      </w:r>
      <w:r>
        <w:t>»;</w:t>
      </w:r>
    </w:p>
    <w:p w14:paraId="1FED798C" w14:textId="012A1C18" w:rsidR="00FA0EBA" w:rsidRDefault="00FA0EBA" w:rsidP="00FA0EBA">
      <w:pPr>
        <w:ind w:firstLine="708"/>
        <w:jc w:val="both"/>
      </w:pPr>
      <w:r>
        <w:t>«</w:t>
      </w:r>
      <w:r w:rsidR="002C410D" w:rsidRPr="002C410D">
        <w:rPr>
          <w:i/>
        </w:rPr>
        <w:t>там встречный не подается</w:t>
      </w:r>
      <w:r w:rsidR="002C410D">
        <w:t>».</w:t>
      </w:r>
    </w:p>
    <w:p w14:paraId="1A97B3BA" w14:textId="65857C0A" w:rsidR="00FD3233" w:rsidRDefault="00FD3233" w:rsidP="00FA0EBA">
      <w:pPr>
        <w:ind w:firstLine="708"/>
        <w:jc w:val="both"/>
      </w:pPr>
      <w:r>
        <w:t xml:space="preserve"> </w:t>
      </w:r>
      <w:r w:rsidR="002C410D">
        <w:t>Таким образом, наличие данного нарушения подтверждается материалами рассматриваемого дисциплинарного дела.</w:t>
      </w:r>
    </w:p>
    <w:p w14:paraId="254A7031" w14:textId="77777777" w:rsidR="002C410D" w:rsidRDefault="00FD3233" w:rsidP="00CC615F">
      <w:pPr>
        <w:ind w:firstLine="708"/>
        <w:jc w:val="both"/>
      </w:pPr>
      <w:r w:rsidRPr="00CC615F">
        <w:t>Довод заявителя о том, что адвокат не участвовал в рассмотрении вопроса о вынесении судом дополнительного решения</w:t>
      </w:r>
      <w:r w:rsidR="00CC615F" w:rsidRPr="00CC615F">
        <w:t xml:space="preserve"> 13.01.2022 г. исследован комиссией с учетом указаний Совета АПМО. В частности, комиссией установлено и доверителем не оспаривается, что доверитель отказался от услуг адвоката путем направления смс от 17.10.2022 г. («</w:t>
      </w:r>
      <w:r w:rsidR="00CC615F" w:rsidRPr="00CC615F">
        <w:rPr>
          <w:i/>
        </w:rPr>
        <w:t>на этом</w:t>
      </w:r>
      <w:r w:rsidR="00CC615F" w:rsidRPr="00CC615F">
        <w:t xml:space="preserve"> </w:t>
      </w:r>
      <w:r w:rsidR="00CC615F" w:rsidRPr="00CC615F">
        <w:rPr>
          <w:i/>
        </w:rPr>
        <w:t>ваша работа закончена…»</w:t>
      </w:r>
      <w:r w:rsidR="00CC615F" w:rsidRPr="00CC615F">
        <w:t>) до изготовления решения суда в окончательной форме. Комиссия учитывает пояснения доверителя о том, что данное сообщение касалось отказа от работы адвоката в суде апелляционной инстанции, однако исходя из буквального толкования текста электронной переписки в ней было выражено волеизъявление доверителя в целом на прекращение действия соглашения с адвокатом. С учетом того, что доверитель отказался от оказания юридической помощи адвокатом, адвокат не имел правовых оснований для явки</w:t>
      </w:r>
      <w:r w:rsidRPr="00CC615F">
        <w:t xml:space="preserve"> </w:t>
      </w:r>
      <w:r w:rsidR="00CC615F" w:rsidRPr="00CC615F">
        <w:t xml:space="preserve">в </w:t>
      </w:r>
      <w:r w:rsidRPr="00CC615F">
        <w:t>судебное заседание 13.01.2022г. о вынесении по делу дополнительного реш</w:t>
      </w:r>
      <w:r w:rsidR="00CC615F" w:rsidRPr="00CC615F">
        <w:t xml:space="preserve">ения. </w:t>
      </w:r>
    </w:p>
    <w:p w14:paraId="1BB05714" w14:textId="16E1D28D" w:rsidR="00130115" w:rsidRDefault="00130115" w:rsidP="00CC615F">
      <w:pPr>
        <w:ind w:firstLine="708"/>
        <w:jc w:val="both"/>
      </w:pPr>
      <w:r>
        <w:t>Комиссия также учитывает, что дополнительное заседание 13.01.2022 г. было проведено по инициативе суда, а не по ходатайству стороны по делу, и участники дела не был уведомлены о нем, что не оспаривал</w:t>
      </w:r>
      <w:r w:rsidR="002C410D">
        <w:t>о</w:t>
      </w:r>
      <w:r>
        <w:t>сь доверителем в заседании комиссии.</w:t>
      </w:r>
    </w:p>
    <w:p w14:paraId="63729F95" w14:textId="3A203638" w:rsidR="00453E1D" w:rsidRDefault="00CC615F" w:rsidP="00CC615F">
      <w:pPr>
        <w:ind w:firstLine="708"/>
        <w:jc w:val="both"/>
      </w:pPr>
      <w:r w:rsidRPr="00CC615F">
        <w:t>Таким образом,</w:t>
      </w:r>
      <w:r w:rsidR="002C410D">
        <w:t xml:space="preserve"> в данной части</w:t>
      </w:r>
      <w:r w:rsidRPr="00CC615F">
        <w:t xml:space="preserve"> довод</w:t>
      </w:r>
      <w:r w:rsidR="002C410D">
        <w:t>ы</w:t>
      </w:r>
      <w:r w:rsidRPr="00CC615F">
        <w:t xml:space="preserve"> жалобы не </w:t>
      </w:r>
      <w:r w:rsidR="002C410D">
        <w:t>подтверждаю</w:t>
      </w:r>
      <w:r w:rsidRPr="00CC615F">
        <w:t>тся материалами дисциплинарного производства.</w:t>
      </w:r>
    </w:p>
    <w:p w14:paraId="5A07A2C5" w14:textId="7911B082" w:rsidR="00E36154" w:rsidRDefault="00E36154" w:rsidP="00E36154">
      <w:pPr>
        <w:ind w:firstLine="708"/>
        <w:jc w:val="both"/>
      </w:pPr>
      <w:r>
        <w:lastRenderedPageBreak/>
        <w:t>На основании изложенного, оценив собранные доказательства, комиссия приходит к выводу о наличии в действиях адвоката С</w:t>
      </w:r>
      <w:r w:rsidR="009D1417">
        <w:t>.</w:t>
      </w:r>
      <w:r>
        <w:t>В.Т. нарушений законодательства об адвокатской деятельности и адвокатуре и Кодекса профессиональной этики адвоката, и ненадлежащем исполнении своих профессиональных обязанностей перед доверителем З</w:t>
      </w:r>
      <w:r w:rsidR="009D1417">
        <w:t>.</w:t>
      </w:r>
      <w:r>
        <w:t>А.С.</w:t>
      </w:r>
    </w:p>
    <w:p w14:paraId="71FC3DE6" w14:textId="77777777" w:rsidR="00E36154" w:rsidRDefault="00E36154" w:rsidP="00E36154">
      <w:pPr>
        <w:ind w:firstLine="708"/>
        <w:jc w:val="both"/>
      </w:pPr>
      <w: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4DF94B1" w14:textId="77777777" w:rsidR="00E36154" w:rsidRDefault="00E36154" w:rsidP="00E36154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4058391F" w14:textId="77777777" w:rsidR="00E36154" w:rsidRDefault="00E36154" w:rsidP="00E36154">
      <w:pPr>
        <w:ind w:firstLine="708"/>
        <w:jc w:val="both"/>
        <w:rPr>
          <w:rFonts w:eastAsia="Calibri"/>
          <w:color w:val="auto"/>
          <w:szCs w:val="24"/>
        </w:rPr>
      </w:pPr>
    </w:p>
    <w:p w14:paraId="1394269E" w14:textId="77777777" w:rsidR="00E36154" w:rsidRDefault="00E36154" w:rsidP="00E36154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>
        <w:rPr>
          <w:rFonts w:eastAsia="Calibri"/>
          <w:b/>
          <w:bCs/>
          <w:color w:val="auto"/>
          <w:szCs w:val="24"/>
        </w:rPr>
        <w:t>ЗАКЛЮЧЕНИЕ:</w:t>
      </w:r>
    </w:p>
    <w:p w14:paraId="359A3266" w14:textId="77777777" w:rsidR="00E36154" w:rsidRDefault="00E36154" w:rsidP="00E36154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778C32F7" w14:textId="7FC8BBE3" w:rsidR="00E36154" w:rsidRDefault="00E36154" w:rsidP="00E36154">
      <w:pPr>
        <w:ind w:firstLine="708"/>
        <w:jc w:val="both"/>
      </w:pPr>
      <w:r>
        <w:t>- о наличии в действиях (бездействии) адвоката С</w:t>
      </w:r>
      <w:r w:rsidR="009D1417">
        <w:t>.</w:t>
      </w:r>
      <w:r>
        <w:t>В</w:t>
      </w:r>
      <w:r w:rsidR="009D1417">
        <w:t>.</w:t>
      </w:r>
      <w:r>
        <w:t>Т</w:t>
      </w:r>
      <w:r w:rsidR="009D1417">
        <w:t>.</w:t>
      </w:r>
      <w:r>
        <w:t xml:space="preserve"> нарушения норм законодательства об адвокатской деятельности и адвокатуре и Кодекса профессиональной этики адвоката, а име</w:t>
      </w:r>
      <w:r w:rsidR="00130115">
        <w:t xml:space="preserve">нно нарушений </w:t>
      </w:r>
      <w:proofErr w:type="spellStart"/>
      <w:r>
        <w:t>п.п</w:t>
      </w:r>
      <w:proofErr w:type="spellEnd"/>
      <w:r>
        <w:t xml:space="preserve">. 1 п. 1 ст. 7 ФЗ «Об адвокатской деятельности </w:t>
      </w:r>
      <w:r w:rsidR="00130115">
        <w:t xml:space="preserve">и адвокатуре в РФ», п. 1 ст. 8 </w:t>
      </w:r>
      <w:r>
        <w:t>Кодекса профессиональной этики адвоката, а также ненадлежащем исполнении адвокатом своих профессиональных обязанностей перед доверителем З</w:t>
      </w:r>
      <w:r w:rsidR="009D1417">
        <w:t>.</w:t>
      </w:r>
      <w:r>
        <w:t xml:space="preserve">А.С., которые выразились в том, что адвокат: </w:t>
      </w:r>
    </w:p>
    <w:p w14:paraId="3E8C22FC" w14:textId="6F03AF23" w:rsidR="00E36154" w:rsidRDefault="00130115" w:rsidP="00130115">
      <w:pPr>
        <w:pStyle w:val="a9"/>
        <w:numPr>
          <w:ilvl w:val="0"/>
          <w:numId w:val="29"/>
        </w:numPr>
        <w:jc w:val="both"/>
      </w:pPr>
      <w:r>
        <w:t>не исполнил в полном объеме и надлежащим образом принятое поручение по представлению интересов доверителя в рамках гражданского спора</w:t>
      </w:r>
      <w:r w:rsidR="002C410D">
        <w:t xml:space="preserve"> по иску З</w:t>
      </w:r>
      <w:r w:rsidR="009D1417">
        <w:t>.</w:t>
      </w:r>
      <w:r w:rsidR="002C410D">
        <w:t>И.В. о расторжении брака и разделе имущества к доверителю в К</w:t>
      </w:r>
      <w:r w:rsidR="009D1417">
        <w:t>.</w:t>
      </w:r>
      <w:r w:rsidR="002C410D">
        <w:t xml:space="preserve"> городском суде МО</w:t>
      </w:r>
      <w:r>
        <w:t>, а именно</w:t>
      </w:r>
      <w:r w:rsidR="00BF2BB0">
        <w:t>:</w:t>
      </w:r>
      <w:r w:rsidR="002C410D">
        <w:t xml:space="preserve"> не подготовил и не подал в суд </w:t>
      </w:r>
      <w:r>
        <w:t>вст</w:t>
      </w:r>
      <w:r w:rsidR="002C410D">
        <w:t>речное исковое заявление по делу.</w:t>
      </w:r>
    </w:p>
    <w:p w14:paraId="6BF0C509" w14:textId="30F4B97D" w:rsidR="00E36154" w:rsidRDefault="00E36154" w:rsidP="00E36154">
      <w:pPr>
        <w:rPr>
          <w:rFonts w:eastAsia="Calibri"/>
          <w:color w:val="auto"/>
          <w:szCs w:val="24"/>
        </w:rPr>
      </w:pPr>
    </w:p>
    <w:p w14:paraId="377CABFB" w14:textId="77777777" w:rsidR="002C410D" w:rsidRDefault="002C410D" w:rsidP="00E36154">
      <w:pPr>
        <w:rPr>
          <w:rFonts w:eastAsia="Calibri"/>
          <w:color w:val="auto"/>
          <w:szCs w:val="24"/>
        </w:rPr>
      </w:pPr>
    </w:p>
    <w:p w14:paraId="0EC3D9B1" w14:textId="77777777" w:rsidR="00E36154" w:rsidRDefault="00E36154" w:rsidP="00E36154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0A8312AD" w14:textId="77777777" w:rsidR="00E36154" w:rsidRDefault="00E36154" w:rsidP="00E36154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            Рубин Ю.Д.</w:t>
      </w:r>
    </w:p>
    <w:p w14:paraId="5F12132C" w14:textId="6170333D" w:rsidR="00E36154" w:rsidRPr="005B7097" w:rsidRDefault="00E36154" w:rsidP="00E36154">
      <w:pPr>
        <w:jc w:val="both"/>
        <w:rPr>
          <w:rFonts w:eastAsia="Calibri"/>
          <w:color w:val="auto"/>
          <w:szCs w:val="24"/>
        </w:rPr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32919" w14:textId="77777777" w:rsidR="00FA6685" w:rsidRDefault="00FA6685">
      <w:r>
        <w:separator/>
      </w:r>
    </w:p>
  </w:endnote>
  <w:endnote w:type="continuationSeparator" w:id="0">
    <w:p w14:paraId="5B797B44" w14:textId="77777777" w:rsidR="00FA6685" w:rsidRDefault="00FA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BECE0" w14:textId="77777777" w:rsidR="00FA6685" w:rsidRDefault="00FA6685">
      <w:r>
        <w:separator/>
      </w:r>
    </w:p>
  </w:footnote>
  <w:footnote w:type="continuationSeparator" w:id="0">
    <w:p w14:paraId="17D059C0" w14:textId="77777777" w:rsidR="00FA6685" w:rsidRDefault="00FA6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16EBF470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2C410D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997356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1A5854"/>
    <w:multiLevelType w:val="hybridMultilevel"/>
    <w:tmpl w:val="D14E18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7665D14"/>
    <w:multiLevelType w:val="hybridMultilevel"/>
    <w:tmpl w:val="2334C8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3B87FE7"/>
    <w:multiLevelType w:val="hybridMultilevel"/>
    <w:tmpl w:val="E1E6EF6A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0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7409632">
    <w:abstractNumId w:val="22"/>
  </w:num>
  <w:num w:numId="2" w16cid:durableId="199437959">
    <w:abstractNumId w:val="10"/>
  </w:num>
  <w:num w:numId="3" w16cid:durableId="1785340490">
    <w:abstractNumId w:val="24"/>
  </w:num>
  <w:num w:numId="4" w16cid:durableId="518398995">
    <w:abstractNumId w:val="0"/>
  </w:num>
  <w:num w:numId="5" w16cid:durableId="1284271198">
    <w:abstractNumId w:val="1"/>
  </w:num>
  <w:num w:numId="6" w16cid:durableId="275255243">
    <w:abstractNumId w:val="12"/>
  </w:num>
  <w:num w:numId="7" w16cid:durableId="1449814915">
    <w:abstractNumId w:val="13"/>
  </w:num>
  <w:num w:numId="8" w16cid:durableId="788163113">
    <w:abstractNumId w:val="7"/>
  </w:num>
  <w:num w:numId="9" w16cid:durableId="141913248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128198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9790524">
    <w:abstractNumId w:val="25"/>
  </w:num>
  <w:num w:numId="12" w16cid:durableId="160583473">
    <w:abstractNumId w:val="4"/>
  </w:num>
  <w:num w:numId="13" w16cid:durableId="340207222">
    <w:abstractNumId w:val="18"/>
  </w:num>
  <w:num w:numId="14" w16cid:durableId="1507868036">
    <w:abstractNumId w:val="23"/>
  </w:num>
  <w:num w:numId="15" w16cid:durableId="2099955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8215643">
    <w:abstractNumId w:val="2"/>
  </w:num>
  <w:num w:numId="17" w16cid:durableId="79830025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8293336">
    <w:abstractNumId w:val="20"/>
  </w:num>
  <w:num w:numId="19" w16cid:durableId="1322077987">
    <w:abstractNumId w:val="17"/>
  </w:num>
  <w:num w:numId="20" w16cid:durableId="1772159878">
    <w:abstractNumId w:val="11"/>
  </w:num>
  <w:num w:numId="21" w16cid:durableId="470830494">
    <w:abstractNumId w:val="14"/>
  </w:num>
  <w:num w:numId="22" w16cid:durableId="361899234">
    <w:abstractNumId w:val="16"/>
  </w:num>
  <w:num w:numId="23" w16cid:durableId="449277199">
    <w:abstractNumId w:val="21"/>
  </w:num>
  <w:num w:numId="24" w16cid:durableId="833297893">
    <w:abstractNumId w:val="5"/>
  </w:num>
  <w:num w:numId="25" w16cid:durableId="1396273168">
    <w:abstractNumId w:val="6"/>
  </w:num>
  <w:num w:numId="26" w16cid:durableId="1252281518">
    <w:abstractNumId w:val="8"/>
  </w:num>
  <w:num w:numId="27" w16cid:durableId="389697355">
    <w:abstractNumId w:val="19"/>
  </w:num>
  <w:num w:numId="28" w16cid:durableId="1354265196">
    <w:abstractNumId w:val="3"/>
  </w:num>
  <w:num w:numId="29" w16cid:durableId="871206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5DFA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391A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009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0115"/>
    <w:rsid w:val="00131296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87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46A0B"/>
    <w:rsid w:val="00250EF5"/>
    <w:rsid w:val="002551A7"/>
    <w:rsid w:val="002579F1"/>
    <w:rsid w:val="00257EF4"/>
    <w:rsid w:val="00262123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B50D1"/>
    <w:rsid w:val="002C0004"/>
    <w:rsid w:val="002C1482"/>
    <w:rsid w:val="002C410D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0AA7"/>
    <w:rsid w:val="003314D7"/>
    <w:rsid w:val="00333EDE"/>
    <w:rsid w:val="003357FD"/>
    <w:rsid w:val="00336789"/>
    <w:rsid w:val="0033714B"/>
    <w:rsid w:val="003416AF"/>
    <w:rsid w:val="0034213D"/>
    <w:rsid w:val="00342B2A"/>
    <w:rsid w:val="003438E2"/>
    <w:rsid w:val="00345025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9B2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2B71"/>
    <w:rsid w:val="003C4ED7"/>
    <w:rsid w:val="003C676B"/>
    <w:rsid w:val="003D072D"/>
    <w:rsid w:val="003D1B16"/>
    <w:rsid w:val="003D36A4"/>
    <w:rsid w:val="003D42FD"/>
    <w:rsid w:val="003D5622"/>
    <w:rsid w:val="003D5810"/>
    <w:rsid w:val="003D60F6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6BBB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0C90"/>
    <w:rsid w:val="00431752"/>
    <w:rsid w:val="004322D6"/>
    <w:rsid w:val="004351FA"/>
    <w:rsid w:val="0043608A"/>
    <w:rsid w:val="00437B2A"/>
    <w:rsid w:val="004423A7"/>
    <w:rsid w:val="00444053"/>
    <w:rsid w:val="0044523A"/>
    <w:rsid w:val="00451903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3D0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4CB9"/>
    <w:rsid w:val="005258E8"/>
    <w:rsid w:val="00525B23"/>
    <w:rsid w:val="00525D41"/>
    <w:rsid w:val="00527084"/>
    <w:rsid w:val="005272B6"/>
    <w:rsid w:val="0053355B"/>
    <w:rsid w:val="00533704"/>
    <w:rsid w:val="00533910"/>
    <w:rsid w:val="00534B0A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C69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664C"/>
    <w:rsid w:val="005973B3"/>
    <w:rsid w:val="005A00AE"/>
    <w:rsid w:val="005A1D11"/>
    <w:rsid w:val="005A44E6"/>
    <w:rsid w:val="005A5C1C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08C8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0F18"/>
    <w:rsid w:val="00641232"/>
    <w:rsid w:val="006446EA"/>
    <w:rsid w:val="0065242D"/>
    <w:rsid w:val="006527DC"/>
    <w:rsid w:val="00652CAD"/>
    <w:rsid w:val="00652E98"/>
    <w:rsid w:val="00654502"/>
    <w:rsid w:val="00656F2F"/>
    <w:rsid w:val="00664D92"/>
    <w:rsid w:val="006657C0"/>
    <w:rsid w:val="00667D08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5B41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B69"/>
    <w:rsid w:val="00731D61"/>
    <w:rsid w:val="0073303B"/>
    <w:rsid w:val="007335E8"/>
    <w:rsid w:val="007346B0"/>
    <w:rsid w:val="00736A9E"/>
    <w:rsid w:val="00736E5D"/>
    <w:rsid w:val="00745083"/>
    <w:rsid w:val="007471F7"/>
    <w:rsid w:val="00751198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10D"/>
    <w:rsid w:val="00800590"/>
    <w:rsid w:val="0080086E"/>
    <w:rsid w:val="008021C4"/>
    <w:rsid w:val="0080403A"/>
    <w:rsid w:val="008072D5"/>
    <w:rsid w:val="00807FF1"/>
    <w:rsid w:val="00810A38"/>
    <w:rsid w:val="00810AD5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13B"/>
    <w:rsid w:val="008404F0"/>
    <w:rsid w:val="00842323"/>
    <w:rsid w:val="008430C7"/>
    <w:rsid w:val="008452A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117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3D0B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E648D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00E9"/>
    <w:rsid w:val="00951A3B"/>
    <w:rsid w:val="0095328E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3850"/>
    <w:rsid w:val="00987828"/>
    <w:rsid w:val="009909E4"/>
    <w:rsid w:val="00990A95"/>
    <w:rsid w:val="0099259B"/>
    <w:rsid w:val="00992C0D"/>
    <w:rsid w:val="00993470"/>
    <w:rsid w:val="009A0162"/>
    <w:rsid w:val="009A0E6B"/>
    <w:rsid w:val="009A0E71"/>
    <w:rsid w:val="009B29EF"/>
    <w:rsid w:val="009C2E22"/>
    <w:rsid w:val="009C4A8C"/>
    <w:rsid w:val="009D1417"/>
    <w:rsid w:val="009D184A"/>
    <w:rsid w:val="009D2B4D"/>
    <w:rsid w:val="009D4D48"/>
    <w:rsid w:val="009E0356"/>
    <w:rsid w:val="009E3445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57F6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7E13"/>
    <w:rsid w:val="00B01648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62F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0EDF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85B"/>
    <w:rsid w:val="00BC2D7B"/>
    <w:rsid w:val="00BC2EA8"/>
    <w:rsid w:val="00BC5721"/>
    <w:rsid w:val="00BD03A8"/>
    <w:rsid w:val="00BD1487"/>
    <w:rsid w:val="00BD2197"/>
    <w:rsid w:val="00BD323F"/>
    <w:rsid w:val="00BD6084"/>
    <w:rsid w:val="00BE0271"/>
    <w:rsid w:val="00BE0F88"/>
    <w:rsid w:val="00BE1511"/>
    <w:rsid w:val="00BE22B0"/>
    <w:rsid w:val="00BE23A4"/>
    <w:rsid w:val="00BE3768"/>
    <w:rsid w:val="00BE5BD1"/>
    <w:rsid w:val="00BE5E22"/>
    <w:rsid w:val="00BE65FC"/>
    <w:rsid w:val="00BF1183"/>
    <w:rsid w:val="00BF28F8"/>
    <w:rsid w:val="00BF2BB0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2E3A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0D85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1B57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25DC"/>
    <w:rsid w:val="00C961E3"/>
    <w:rsid w:val="00CA203F"/>
    <w:rsid w:val="00CA6A01"/>
    <w:rsid w:val="00CA7375"/>
    <w:rsid w:val="00CB00A6"/>
    <w:rsid w:val="00CB1FE2"/>
    <w:rsid w:val="00CB2D36"/>
    <w:rsid w:val="00CB5551"/>
    <w:rsid w:val="00CB5D0B"/>
    <w:rsid w:val="00CB67A4"/>
    <w:rsid w:val="00CB765E"/>
    <w:rsid w:val="00CC0935"/>
    <w:rsid w:val="00CC60CA"/>
    <w:rsid w:val="00CC615F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3F8F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103"/>
    <w:rsid w:val="00DB7E0A"/>
    <w:rsid w:val="00DC1305"/>
    <w:rsid w:val="00DC2F58"/>
    <w:rsid w:val="00DC3C7F"/>
    <w:rsid w:val="00DC514A"/>
    <w:rsid w:val="00DC5232"/>
    <w:rsid w:val="00DC5914"/>
    <w:rsid w:val="00DC5FAA"/>
    <w:rsid w:val="00DC6B1E"/>
    <w:rsid w:val="00DC71D3"/>
    <w:rsid w:val="00DC7DF7"/>
    <w:rsid w:val="00DD00AB"/>
    <w:rsid w:val="00DD488F"/>
    <w:rsid w:val="00DE3491"/>
    <w:rsid w:val="00DE5A18"/>
    <w:rsid w:val="00DF0AB9"/>
    <w:rsid w:val="00DF2A4C"/>
    <w:rsid w:val="00DF30BD"/>
    <w:rsid w:val="00DF4A4C"/>
    <w:rsid w:val="00E0049C"/>
    <w:rsid w:val="00E01774"/>
    <w:rsid w:val="00E0327F"/>
    <w:rsid w:val="00E05DD6"/>
    <w:rsid w:val="00E15205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0C6"/>
    <w:rsid w:val="00E36154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6CAD"/>
    <w:rsid w:val="00E6738A"/>
    <w:rsid w:val="00E6785A"/>
    <w:rsid w:val="00E734AA"/>
    <w:rsid w:val="00E77103"/>
    <w:rsid w:val="00E804DB"/>
    <w:rsid w:val="00E80C63"/>
    <w:rsid w:val="00E82F92"/>
    <w:rsid w:val="00E83966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3AC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22"/>
    <w:rsid w:val="00F422E3"/>
    <w:rsid w:val="00F443F2"/>
    <w:rsid w:val="00F46C8A"/>
    <w:rsid w:val="00F47203"/>
    <w:rsid w:val="00F51C4D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1AD5"/>
    <w:rsid w:val="00F94280"/>
    <w:rsid w:val="00F955B8"/>
    <w:rsid w:val="00F9627B"/>
    <w:rsid w:val="00F973BC"/>
    <w:rsid w:val="00FA0EBA"/>
    <w:rsid w:val="00FA143A"/>
    <w:rsid w:val="00FA23A0"/>
    <w:rsid w:val="00FA665E"/>
    <w:rsid w:val="00FA6685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233"/>
    <w:rsid w:val="00FD379D"/>
    <w:rsid w:val="00FD4036"/>
    <w:rsid w:val="00FD4F54"/>
    <w:rsid w:val="00FD593C"/>
    <w:rsid w:val="00FE06ED"/>
    <w:rsid w:val="00FE104D"/>
    <w:rsid w:val="00FE143F"/>
    <w:rsid w:val="00FE3020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qFormat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56E7E-D177-4B0E-997A-678681DA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2009</Words>
  <Characters>13415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2022-07-08T10:00:00Z</cp:lastPrinted>
  <dcterms:created xsi:type="dcterms:W3CDTF">2022-07-08T10:00:00Z</dcterms:created>
  <dcterms:modified xsi:type="dcterms:W3CDTF">2022-07-14T07:02:00Z</dcterms:modified>
</cp:coreProperties>
</file>